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36" w:rsidRPr="005958B2" w:rsidRDefault="00435B36" w:rsidP="00435B36">
      <w:pPr>
        <w:rPr>
          <w:sz w:val="20"/>
          <w:szCs w:val="20"/>
          <w:lang w:val="fr-CA"/>
        </w:rPr>
      </w:pPr>
      <w:r w:rsidRPr="005958B2">
        <w:rPr>
          <w:sz w:val="20"/>
          <w:szCs w:val="20"/>
          <w:lang w:val="fr-CA"/>
        </w:rPr>
        <w:t xml:space="preserve">Vous trouverez ci-joint le formulaire de </w:t>
      </w:r>
      <w:r w:rsidRPr="005958B2">
        <w:rPr>
          <w:i/>
          <w:sz w:val="20"/>
          <w:szCs w:val="20"/>
          <w:lang w:val="fr-CA"/>
        </w:rPr>
        <w:t>reçu pour frais de garde d’enfants</w:t>
      </w:r>
      <w:r w:rsidRPr="005958B2">
        <w:rPr>
          <w:sz w:val="20"/>
          <w:szCs w:val="20"/>
          <w:lang w:val="fr-CA"/>
        </w:rPr>
        <w:t xml:space="preserve"> mensuel du Service du programme Ontario au travail du comté de </w:t>
      </w:r>
      <w:proofErr w:type="spellStart"/>
      <w:r w:rsidRPr="005958B2">
        <w:rPr>
          <w:sz w:val="20"/>
          <w:szCs w:val="20"/>
          <w:lang w:val="fr-CA"/>
        </w:rPr>
        <w:t>Simcoe</w:t>
      </w:r>
      <w:proofErr w:type="spellEnd"/>
      <w:r w:rsidRPr="005958B2">
        <w:rPr>
          <w:sz w:val="20"/>
          <w:szCs w:val="20"/>
          <w:lang w:val="fr-CA"/>
        </w:rPr>
        <w:t>. Ce formulaire doit être soumis chaque mois pour pouvoir bénéficier des déductions pour frais de garde d’enfants.</w:t>
      </w:r>
    </w:p>
    <w:p w:rsidR="00435B36" w:rsidRPr="005958B2" w:rsidRDefault="00435B36" w:rsidP="00435B36">
      <w:pPr>
        <w:rPr>
          <w:sz w:val="20"/>
          <w:szCs w:val="20"/>
          <w:lang w:val="fr-CA"/>
        </w:rPr>
      </w:pPr>
    </w:p>
    <w:p w:rsidR="00435B36" w:rsidRPr="005958B2" w:rsidRDefault="00435B36" w:rsidP="00435B36">
      <w:pPr>
        <w:rPr>
          <w:sz w:val="20"/>
          <w:szCs w:val="20"/>
          <w:lang w:val="fr-CA"/>
        </w:rPr>
      </w:pPr>
      <w:r w:rsidRPr="005958B2">
        <w:rPr>
          <w:sz w:val="20"/>
          <w:szCs w:val="20"/>
          <w:lang w:val="fr-CA"/>
        </w:rPr>
        <w:t>Veuillez noter les conditions suivantes :</w:t>
      </w:r>
    </w:p>
    <w:p w:rsidR="00435B36" w:rsidRPr="005958B2" w:rsidRDefault="00435B36" w:rsidP="00435B36">
      <w:pPr>
        <w:pStyle w:val="ListParagraph"/>
        <w:numPr>
          <w:ilvl w:val="0"/>
          <w:numId w:val="8"/>
        </w:numPr>
        <w:rPr>
          <w:sz w:val="20"/>
          <w:szCs w:val="20"/>
          <w:lang w:val="fr-CA"/>
        </w:rPr>
      </w:pPr>
      <w:r w:rsidRPr="005958B2">
        <w:rPr>
          <w:sz w:val="20"/>
          <w:szCs w:val="20"/>
          <w:lang w:val="fr-CA"/>
        </w:rPr>
        <w:t xml:space="preserve">Vous ne pouvez réclamer de remboursement </w:t>
      </w:r>
      <w:r>
        <w:rPr>
          <w:b/>
          <w:sz w:val="20"/>
          <w:szCs w:val="20"/>
          <w:lang w:val="fr-CA"/>
        </w:rPr>
        <w:t>que</w:t>
      </w:r>
      <w:r w:rsidRPr="005958B2">
        <w:rPr>
          <w:sz w:val="20"/>
          <w:szCs w:val="20"/>
          <w:lang w:val="fr-CA"/>
        </w:rPr>
        <w:t xml:space="preserve"> pour des frais de garde d’enfants que vous avez engagés à cause de votre emploi ou de votre participation à un programme de formation approuvé.</w:t>
      </w:r>
    </w:p>
    <w:p w:rsidR="00435B36" w:rsidRPr="005958B2" w:rsidRDefault="00435B36" w:rsidP="00435B36">
      <w:pPr>
        <w:pStyle w:val="ListParagraph"/>
        <w:numPr>
          <w:ilvl w:val="0"/>
          <w:numId w:val="8"/>
        </w:numPr>
        <w:rPr>
          <w:sz w:val="20"/>
          <w:szCs w:val="20"/>
          <w:lang w:val="fr-CA"/>
        </w:rPr>
      </w:pPr>
      <w:r w:rsidRPr="005958B2">
        <w:rPr>
          <w:sz w:val="20"/>
          <w:szCs w:val="20"/>
          <w:lang w:val="fr-CA"/>
        </w:rPr>
        <w:t>Si vous avez plus d’un fournisseur de services de garde d’enfants, veuillez remplir un formulaire pour chaque fournisseur.</w:t>
      </w:r>
    </w:p>
    <w:p w:rsidR="00435B36" w:rsidRPr="00605FC6" w:rsidRDefault="00435B36" w:rsidP="00435B36">
      <w:pPr>
        <w:pStyle w:val="ListParagraph"/>
        <w:numPr>
          <w:ilvl w:val="0"/>
          <w:numId w:val="8"/>
        </w:numPr>
        <w:rPr>
          <w:sz w:val="20"/>
          <w:szCs w:val="20"/>
          <w:lang w:val="fr-CA"/>
        </w:rPr>
      </w:pPr>
      <w:r w:rsidRPr="005958B2">
        <w:rPr>
          <w:sz w:val="20"/>
          <w:szCs w:val="20"/>
          <w:lang w:val="fr-CA"/>
        </w:rPr>
        <w:t>Pour les fournisseurs de services non-agréés, les coûts de service de garde sont admissibles jusqu’à un montant de</w:t>
      </w:r>
      <w:r>
        <w:rPr>
          <w:sz w:val="20"/>
          <w:szCs w:val="20"/>
          <w:lang w:val="fr-CA"/>
        </w:rPr>
        <w:t xml:space="preserve"> 600 $ par mois et par enfant.</w:t>
      </w:r>
    </w:p>
    <w:p w:rsidR="00435B36" w:rsidRPr="005958B2" w:rsidRDefault="00435B36" w:rsidP="00435B36">
      <w:pPr>
        <w:pStyle w:val="Level1"/>
        <w:numPr>
          <w:ilvl w:val="0"/>
          <w:numId w:val="0"/>
        </w:numPr>
        <w:tabs>
          <w:tab w:val="left" w:pos="-900"/>
          <w:tab w:val="left" w:pos="-720"/>
          <w:tab w:val="left" w:pos="0"/>
          <w:tab w:val="left" w:pos="72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/>
        <w:rPr>
          <w:sz w:val="20"/>
          <w:szCs w:val="20"/>
          <w:lang w:val="fr-CA"/>
        </w:rPr>
      </w:pPr>
    </w:p>
    <w:p w:rsidR="00435B36" w:rsidRPr="005958B2" w:rsidRDefault="00435B36" w:rsidP="00435B36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CA"/>
        </w:rPr>
      </w:pPr>
    </w:p>
    <w:p w:rsidR="00435B36" w:rsidRPr="005958B2" w:rsidRDefault="00435B36" w:rsidP="00435B36">
      <w:pPr>
        <w:tabs>
          <w:tab w:val="center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CA"/>
        </w:rPr>
      </w:pPr>
      <w:r w:rsidRPr="005958B2">
        <w:rPr>
          <w:lang w:val="fr-CA"/>
        </w:rPr>
        <w:tab/>
      </w:r>
      <w:r>
        <w:rPr>
          <w:b/>
          <w:bCs/>
          <w:sz w:val="18"/>
          <w:szCs w:val="18"/>
          <w:lang w:val="fr-CA"/>
        </w:rPr>
        <w:t>Détacher</w:t>
      </w:r>
      <w:r w:rsidRPr="005958B2">
        <w:rPr>
          <w:b/>
          <w:bCs/>
          <w:sz w:val="18"/>
          <w:szCs w:val="18"/>
          <w:lang w:val="fr-CA"/>
        </w:rPr>
        <w:t xml:space="preserve"> ici.  Remplir le reçu ci-dessous et le retourner à votre bureau local, accompagné de votre déclaration du revenu mensuelle.</w:t>
      </w:r>
    </w:p>
    <w:p w:rsidR="00435B36" w:rsidRPr="005958B2" w:rsidRDefault="00435B36" w:rsidP="00435B36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57" w:lineRule="exact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0</wp:posOffset>
                </wp:positionV>
                <wp:extent cx="6172200" cy="36195"/>
                <wp:effectExtent l="0" t="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6FD14" id="Rectangle 1" o:spid="_x0000_s1026" style="position:absolute;margin-left:63pt;margin-top:0;width:486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HF5A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IqdPH1nCvB66O61C9B0d6r6apBUywa82Fxr1TeMUCDl/cOLC84wcBVt+neK&#10;AjrZWeWVeqx16wBBA/ToE/J0Sgh7tKiCzUmcJZBljCo4G03ifOwYhaQ4Xu60sW+YapFblFgDdQ9O&#10;9nfGDq5HF09eCU7XXAhv6O1mKTTaE1cb/ndAN+duQjpnqdy1AXHYYb66hmdIAYxh6Twdd5/5H3mc&#10;pNEiyYP1ZJoF6TodB3kWTYMozhf5JErz9Hb909GN06LhlDJ5xyU7VmGcvizLh34Y6sfXIeqdkD7E&#10;80DMy+JtuYWOFLwt8fQkCilcileSggKksISLYR1ecve5AQEudZivx1GWjqZBlo1HQTpaRcFiul4G&#10;82U8mWSrxXKxii91WHltzb9L4YkcE+UMtYPoHhraI8pdxYzGeQKVTznMhCQb4kVEbGGYVVZjpJX9&#10;wm3jO/Gk6rmQ08j9D4VzQh+EeH74TKdDbM9SQTkfq8f3jmuXoe02ij5B6wAH97Qbs7BolP6OUQ8j&#10;q8Tm245ohpF4K6H98jhN3YzzRjrOEjD0+cnm/ITICqBKbDEalks7zMVdp/m2gZdiX0NSzaFla+7b&#10;ybXzwAr4OwPGko/kMELd3Du3vdfzoJ/9AgAA//8DAFBLAwQUAAYACAAAACEAPDotyNoAAAAHAQAA&#10;DwAAAGRycy9kb3ducmV2LnhtbEyPQU/DMAyF70j8h8hI3FjCxkpXmk6AxBVphQu3tPHaisYJTbaV&#10;f493YhfLT89673O5nd0ojjjFwZOG+4UCgdR6O1Cn4fPj7S4HEZMha0ZPqOEXI2yr66vSFNafaIfH&#10;OnWCQygWRkOfUiikjG2PzsSFD0js7f3kTGI5ddJO5sThbpRLpTLpzEDc0JuArz223/XBce/XqlYh&#10;/3npyL0/7JosrJpsrfXtzfz8BCLhnP6P4YzP6FAxU+MPZKMYWS8z/iVp4Hm21SbnrdGwfgRZlfKS&#10;v/oDAAD//wMAUEsBAi0AFAAGAAgAAAAhALaDOJL+AAAA4QEAABMAAAAAAAAAAAAAAAAAAAAAAFtD&#10;b250ZW50X1R5cGVzXS54bWxQSwECLQAUAAYACAAAACEAOP0h/9YAAACUAQAACwAAAAAAAAAAAAAA&#10;AAAvAQAAX3JlbHMvLnJlbHNQSwECLQAUAAYACAAAACEAFH6xxeQCAAAwBgAADgAAAAAAAAAAAAAA&#10;AAAuAgAAZHJzL2Uyb0RvYy54bWxQSwECLQAUAAYACAAAACEAPDotyNoAAAAHAQAADwAAAAAAAAAA&#10;AAAAAAA+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Pr="005958B2">
        <w:rPr>
          <w:lang w:val="fr-CA"/>
        </w:rPr>
        <w:tab/>
      </w:r>
      <w:r w:rsidRPr="005958B2">
        <w:rPr>
          <w:sz w:val="20"/>
          <w:szCs w:val="20"/>
          <w:lang w:val="fr-CA"/>
        </w:rPr>
        <w:tab/>
      </w:r>
      <w:r w:rsidRPr="005958B2">
        <w:rPr>
          <w:sz w:val="20"/>
          <w:szCs w:val="20"/>
          <w:lang w:val="fr-CA"/>
        </w:rPr>
        <w:tab/>
      </w:r>
      <w:r w:rsidRPr="005958B2">
        <w:rPr>
          <w:sz w:val="20"/>
          <w:szCs w:val="20"/>
          <w:lang w:val="fr-CA"/>
        </w:rPr>
        <w:tab/>
      </w:r>
    </w:p>
    <w:p w:rsidR="00435B36" w:rsidRPr="005958B2" w:rsidRDefault="00435B36" w:rsidP="00435B36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7200"/>
        <w:rPr>
          <w:lang w:val="fr-CA"/>
        </w:rPr>
      </w:pPr>
      <w:r w:rsidRPr="005958B2">
        <w:rPr>
          <w:b/>
          <w:bCs/>
          <w:lang w:val="fr-CA"/>
        </w:rPr>
        <w:t>Reçu pour frais de garde d’enfants</w:t>
      </w:r>
      <w:r w:rsidRPr="005958B2">
        <w:rPr>
          <w:lang w:val="fr-CA"/>
        </w:rPr>
        <w:tab/>
      </w:r>
      <w:r w:rsidRPr="005958B2">
        <w:rPr>
          <w:lang w:val="fr-CA"/>
        </w:rPr>
        <w:tab/>
        <w:t xml:space="preserve">□ </w:t>
      </w:r>
      <w:r w:rsidRPr="005958B2">
        <w:rPr>
          <w:b/>
          <w:bCs/>
          <w:sz w:val="20"/>
          <w:szCs w:val="20"/>
          <w:lang w:val="fr-CA"/>
        </w:rPr>
        <w:t>Garderie agréée</w:t>
      </w:r>
      <w:r w:rsidRPr="005958B2">
        <w:rPr>
          <w:lang w:val="fr-CA"/>
        </w:rPr>
        <w:tab/>
        <w:t xml:space="preserve">□ </w:t>
      </w:r>
      <w:r w:rsidRPr="005958B2">
        <w:rPr>
          <w:b/>
          <w:bCs/>
          <w:sz w:val="20"/>
          <w:szCs w:val="20"/>
          <w:lang w:val="fr-CA"/>
        </w:rPr>
        <w:t>Garderie non-agréée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0"/>
        <w:gridCol w:w="3060"/>
      </w:tblGrid>
      <w:tr w:rsidR="00435B36" w:rsidRPr="005958B2" w:rsidTr="00407B4C">
        <w:trPr>
          <w:jc w:val="center"/>
        </w:trPr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945973" w:rsidRDefault="00435B36" w:rsidP="00407B4C">
            <w:pPr>
              <w:spacing w:line="62" w:lineRule="exact"/>
              <w:rPr>
                <w:sz w:val="18"/>
                <w:szCs w:val="18"/>
                <w:lang w:val="fr-CA"/>
              </w:rPr>
            </w:pPr>
          </w:p>
          <w:p w:rsidR="00435B36" w:rsidRPr="00945973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18"/>
                <w:szCs w:val="18"/>
                <w:lang w:val="fr-CA"/>
              </w:rPr>
            </w:pPr>
            <w:r w:rsidRPr="00945973">
              <w:rPr>
                <w:b/>
                <w:bCs/>
                <w:sz w:val="18"/>
                <w:szCs w:val="18"/>
                <w:lang w:val="fr-CA"/>
              </w:rPr>
              <w:t>Nom du client :</w:t>
            </w:r>
          </w:p>
          <w:p w:rsidR="00435B36" w:rsidRPr="00945973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945973" w:rsidRDefault="00435B36" w:rsidP="00407B4C">
            <w:pPr>
              <w:spacing w:line="62" w:lineRule="exact"/>
              <w:rPr>
                <w:b/>
                <w:bCs/>
                <w:sz w:val="18"/>
                <w:szCs w:val="18"/>
                <w:lang w:val="fr-CA"/>
              </w:rPr>
            </w:pPr>
          </w:p>
          <w:p w:rsidR="00435B36" w:rsidRPr="00945973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b/>
                <w:bCs/>
                <w:sz w:val="18"/>
                <w:szCs w:val="18"/>
                <w:lang w:val="fr-CA"/>
              </w:rPr>
            </w:pPr>
            <w:r w:rsidRPr="00945973">
              <w:rPr>
                <w:b/>
                <w:bCs/>
                <w:sz w:val="18"/>
                <w:szCs w:val="18"/>
                <w:lang w:val="fr-CA"/>
              </w:rPr>
              <w:t>Numéro de téléphone :</w:t>
            </w:r>
          </w:p>
        </w:tc>
      </w:tr>
      <w:tr w:rsidR="00435B36" w:rsidRPr="005958B2" w:rsidTr="00407B4C">
        <w:trPr>
          <w:jc w:val="center"/>
        </w:trPr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945973" w:rsidRDefault="00435B36" w:rsidP="00407B4C">
            <w:pPr>
              <w:spacing w:line="62" w:lineRule="exact"/>
              <w:rPr>
                <w:b/>
                <w:bCs/>
                <w:sz w:val="18"/>
                <w:szCs w:val="18"/>
                <w:lang w:val="fr-CA"/>
              </w:rPr>
            </w:pPr>
          </w:p>
          <w:p w:rsidR="00435B36" w:rsidRPr="00945973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18"/>
                <w:szCs w:val="18"/>
                <w:lang w:val="fr-CA"/>
              </w:rPr>
            </w:pPr>
            <w:r w:rsidRPr="00945973">
              <w:rPr>
                <w:b/>
                <w:bCs/>
                <w:sz w:val="18"/>
                <w:szCs w:val="18"/>
                <w:lang w:val="fr-CA"/>
              </w:rPr>
              <w:t>Nom du fournisseur de services de garde d’enfants :</w:t>
            </w:r>
          </w:p>
          <w:p w:rsidR="00435B36" w:rsidRPr="00945973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945973" w:rsidRDefault="00435B36" w:rsidP="00407B4C">
            <w:pPr>
              <w:spacing w:line="62" w:lineRule="exact"/>
              <w:rPr>
                <w:b/>
                <w:bCs/>
                <w:sz w:val="18"/>
                <w:szCs w:val="18"/>
                <w:lang w:val="fr-CA"/>
              </w:rPr>
            </w:pPr>
          </w:p>
          <w:p w:rsidR="00435B36" w:rsidRPr="00945973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b/>
                <w:bCs/>
                <w:sz w:val="18"/>
                <w:szCs w:val="18"/>
                <w:lang w:val="fr-CA"/>
              </w:rPr>
            </w:pPr>
            <w:r w:rsidRPr="00945973">
              <w:rPr>
                <w:b/>
                <w:bCs/>
                <w:sz w:val="18"/>
                <w:szCs w:val="18"/>
                <w:lang w:val="fr-CA"/>
              </w:rPr>
              <w:t>Numéro de téléphone :</w:t>
            </w:r>
          </w:p>
        </w:tc>
      </w:tr>
      <w:tr w:rsidR="00435B36" w:rsidRPr="00704CB4" w:rsidTr="00407B4C">
        <w:trPr>
          <w:jc w:val="center"/>
        </w:trPr>
        <w:tc>
          <w:tcPr>
            <w:tcW w:w="66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945973" w:rsidRDefault="00435B36" w:rsidP="00407B4C">
            <w:pPr>
              <w:spacing w:line="62" w:lineRule="exact"/>
              <w:rPr>
                <w:b/>
                <w:bCs/>
                <w:sz w:val="18"/>
                <w:szCs w:val="18"/>
                <w:lang w:val="fr-CA"/>
              </w:rPr>
            </w:pPr>
          </w:p>
          <w:p w:rsidR="00435B36" w:rsidRPr="00945973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18"/>
                <w:szCs w:val="18"/>
                <w:lang w:val="fr-CA"/>
              </w:rPr>
            </w:pPr>
            <w:r w:rsidRPr="00945973">
              <w:rPr>
                <w:b/>
                <w:bCs/>
                <w:sz w:val="18"/>
                <w:szCs w:val="18"/>
                <w:lang w:val="fr-CA"/>
              </w:rPr>
              <w:t>Adresse du fournisseur de services de garde d’enfants :</w:t>
            </w:r>
          </w:p>
          <w:p w:rsidR="00435B36" w:rsidRPr="00945973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18"/>
                <w:szCs w:val="18"/>
                <w:lang w:val="fr-CA"/>
              </w:rPr>
            </w:pPr>
          </w:p>
          <w:p w:rsidR="00435B36" w:rsidRPr="00945973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b/>
                <w:bCs/>
                <w:sz w:val="18"/>
                <w:szCs w:val="18"/>
                <w:lang w:val="fr-CA"/>
              </w:rPr>
            </w:pPr>
          </w:p>
        </w:tc>
      </w:tr>
    </w:tbl>
    <w:p w:rsidR="00435B36" w:rsidRPr="005958B2" w:rsidRDefault="00435B36" w:rsidP="00435B36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CA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70"/>
        <w:gridCol w:w="2430"/>
        <w:gridCol w:w="1170"/>
        <w:gridCol w:w="1080"/>
        <w:gridCol w:w="1350"/>
      </w:tblGrid>
      <w:tr w:rsidR="00435B36" w:rsidRPr="00704CB4" w:rsidTr="00407B4C">
        <w:trPr>
          <w:jc w:val="center"/>
        </w:trPr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5958B2">
              <w:rPr>
                <w:b/>
                <w:bCs/>
                <w:sz w:val="20"/>
                <w:szCs w:val="20"/>
                <w:lang w:val="fr-CA"/>
              </w:rPr>
              <w:t>Date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b/>
                <w:bCs/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Raison de la mise en garderie de l’enfant</w:t>
            </w:r>
            <w:r w:rsidRPr="005958B2">
              <w:rPr>
                <w:b/>
                <w:bCs/>
                <w:sz w:val="20"/>
                <w:szCs w:val="20"/>
                <w:lang w:val="fr-CA"/>
              </w:rPr>
              <w:t xml:space="preserve"> (</w:t>
            </w:r>
            <w:r>
              <w:rPr>
                <w:b/>
                <w:bCs/>
                <w:sz w:val="20"/>
                <w:szCs w:val="20"/>
                <w:lang w:val="fr-CA"/>
              </w:rPr>
              <w:t>travail</w:t>
            </w:r>
            <w:r w:rsidRPr="005958B2">
              <w:rPr>
                <w:b/>
                <w:bCs/>
                <w:sz w:val="20"/>
                <w:szCs w:val="20"/>
                <w:lang w:val="fr-CA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fr-CA"/>
              </w:rPr>
              <w:t>travail en milieu communautaire</w:t>
            </w:r>
            <w:r w:rsidRPr="005958B2">
              <w:rPr>
                <w:b/>
                <w:bCs/>
                <w:sz w:val="20"/>
                <w:szCs w:val="20"/>
                <w:lang w:val="fr-CA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fr-CA"/>
              </w:rPr>
              <w:t>école</w:t>
            </w:r>
            <w:r w:rsidRPr="005958B2">
              <w:rPr>
                <w:b/>
                <w:bCs/>
                <w:sz w:val="20"/>
                <w:szCs w:val="20"/>
                <w:lang w:val="fr-CA"/>
              </w:rPr>
              <w:t>, etc.)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b/>
                <w:bCs/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He</w:t>
            </w:r>
            <w:r w:rsidRPr="005958B2">
              <w:rPr>
                <w:b/>
                <w:bCs/>
                <w:sz w:val="20"/>
                <w:szCs w:val="20"/>
                <w:lang w:val="fr-CA"/>
              </w:rPr>
              <w:t>ur</w:t>
            </w:r>
            <w:r>
              <w:rPr>
                <w:b/>
                <w:bCs/>
                <w:sz w:val="20"/>
                <w:szCs w:val="20"/>
                <w:lang w:val="fr-CA"/>
              </w:rPr>
              <w:t>e</w:t>
            </w:r>
            <w:r w:rsidRPr="005958B2">
              <w:rPr>
                <w:b/>
                <w:bCs/>
                <w:sz w:val="20"/>
                <w:szCs w:val="20"/>
                <w:lang w:val="fr-CA"/>
              </w:rPr>
              <w:t>s</w:t>
            </w:r>
            <w:r>
              <w:rPr>
                <w:b/>
                <w:bCs/>
                <w:sz w:val="20"/>
                <w:szCs w:val="20"/>
                <w:lang w:val="fr-CA"/>
              </w:rPr>
              <w:t xml:space="preserve"> totales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b/>
                <w:bCs/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Frais de garderie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b/>
                <w:bCs/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b/>
                <w:bCs/>
                <w:lang w:val="fr-CA"/>
              </w:rPr>
            </w:pPr>
            <w:r w:rsidRPr="005958B2">
              <w:rPr>
                <w:b/>
                <w:bCs/>
                <w:sz w:val="20"/>
                <w:szCs w:val="20"/>
                <w:lang w:val="fr-CA"/>
              </w:rPr>
              <w:t>Initial</w:t>
            </w:r>
            <w:r>
              <w:rPr>
                <w:b/>
                <w:bCs/>
                <w:sz w:val="20"/>
                <w:szCs w:val="20"/>
                <w:lang w:val="fr-CA"/>
              </w:rPr>
              <w:t>e</w:t>
            </w:r>
            <w:r w:rsidRPr="005958B2">
              <w:rPr>
                <w:b/>
                <w:bCs/>
                <w:sz w:val="20"/>
                <w:szCs w:val="20"/>
                <w:lang w:val="fr-CA"/>
              </w:rPr>
              <w:t>s</w:t>
            </w:r>
            <w:r>
              <w:rPr>
                <w:b/>
                <w:bCs/>
                <w:sz w:val="20"/>
                <w:szCs w:val="20"/>
                <w:lang w:val="fr-CA"/>
              </w:rPr>
              <w:t xml:space="preserve"> du fournisseur de services</w:t>
            </w:r>
          </w:p>
        </w:tc>
      </w:tr>
      <w:tr w:rsidR="00435B36" w:rsidRPr="00704CB4" w:rsidTr="00407B4C">
        <w:trPr>
          <w:jc w:val="center"/>
        </w:trPr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b/>
                <w:bCs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lang w:val="fr-CA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lang w:val="fr-CA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lang w:val="fr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lang w:val="fr-CA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lang w:val="fr-CA"/>
              </w:rPr>
            </w:pPr>
          </w:p>
        </w:tc>
      </w:tr>
      <w:tr w:rsidR="00435B36" w:rsidRPr="00704CB4" w:rsidTr="00407B4C">
        <w:trPr>
          <w:jc w:val="center"/>
        </w:trPr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lang w:val="fr-CA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lang w:val="fr-CA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lang w:val="fr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lang w:val="fr-CA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lang w:val="fr-CA"/>
              </w:rPr>
            </w:pPr>
          </w:p>
        </w:tc>
      </w:tr>
      <w:tr w:rsidR="00435B36" w:rsidRPr="00704CB4" w:rsidTr="00407B4C">
        <w:trPr>
          <w:jc w:val="center"/>
        </w:trPr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</w:tr>
      <w:tr w:rsidR="00435B36" w:rsidRPr="00704CB4" w:rsidTr="00407B4C">
        <w:trPr>
          <w:jc w:val="center"/>
        </w:trPr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</w:tr>
      <w:tr w:rsidR="00435B36" w:rsidRPr="00704CB4" w:rsidTr="00407B4C">
        <w:trPr>
          <w:jc w:val="center"/>
        </w:trPr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</w:tr>
      <w:tr w:rsidR="00435B36" w:rsidRPr="00704CB4" w:rsidTr="00407B4C">
        <w:trPr>
          <w:jc w:val="center"/>
        </w:trPr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  <w:bookmarkStart w:id="0" w:name="_GoBack"/>
            <w:bookmarkEnd w:id="0"/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</w:tr>
      <w:tr w:rsidR="00435B36" w:rsidRPr="00704CB4" w:rsidTr="00407B4C">
        <w:trPr>
          <w:jc w:val="center"/>
        </w:trPr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</w:tr>
      <w:tr w:rsidR="00435B36" w:rsidRPr="00704CB4" w:rsidTr="00407B4C">
        <w:trPr>
          <w:jc w:val="center"/>
        </w:trPr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</w:tr>
      <w:tr w:rsidR="00435B36" w:rsidRPr="00704CB4" w:rsidTr="00407B4C">
        <w:trPr>
          <w:jc w:val="center"/>
        </w:trPr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120" w:lineRule="exact"/>
              <w:rPr>
                <w:sz w:val="20"/>
                <w:szCs w:val="20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0"/>
                <w:szCs w:val="20"/>
                <w:lang w:val="fr-CA"/>
              </w:rPr>
            </w:pPr>
          </w:p>
        </w:tc>
      </w:tr>
    </w:tbl>
    <w:p w:rsidR="00435B36" w:rsidRPr="005958B2" w:rsidRDefault="00435B36" w:rsidP="00435B36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  <w:lang w:val="fr-CA"/>
        </w:rPr>
      </w:pPr>
    </w:p>
    <w:p w:rsidR="00435B36" w:rsidRPr="004223F0" w:rsidRDefault="00435B36" w:rsidP="00435B36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  <w:lang w:val="fr-CA"/>
        </w:rPr>
      </w:pPr>
      <w:r w:rsidRPr="004223F0">
        <w:rPr>
          <w:sz w:val="20"/>
          <w:szCs w:val="20"/>
          <w:lang w:val="fr-CA"/>
        </w:rPr>
        <w:t>Noms et âges (entre parenthèses) des enfants en garderie: ________________</w:t>
      </w:r>
      <w:r>
        <w:rPr>
          <w:sz w:val="20"/>
          <w:szCs w:val="20"/>
          <w:lang w:val="fr-CA"/>
        </w:rPr>
        <w:t>_______________________________</w:t>
      </w:r>
      <w:r w:rsidRPr="004223F0">
        <w:rPr>
          <w:sz w:val="20"/>
          <w:szCs w:val="20"/>
          <w:lang w:val="fr-CA"/>
        </w:rPr>
        <w:t>_________________________________</w:t>
      </w:r>
    </w:p>
    <w:p w:rsidR="00435B36" w:rsidRDefault="00435B36" w:rsidP="00435B36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rPr>
          <w:sz w:val="20"/>
          <w:szCs w:val="20"/>
          <w:lang w:val="fr-CA"/>
        </w:rPr>
      </w:pPr>
    </w:p>
    <w:p w:rsidR="00435B36" w:rsidRPr="005958B2" w:rsidRDefault="00435B36" w:rsidP="00435B36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rPr>
          <w:sz w:val="20"/>
          <w:szCs w:val="20"/>
          <w:lang w:val="fr-CA"/>
        </w:rPr>
      </w:pPr>
      <w:r w:rsidRPr="005958B2">
        <w:rPr>
          <w:sz w:val="20"/>
          <w:szCs w:val="20"/>
          <w:lang w:val="fr-CA"/>
        </w:rPr>
        <w:t>Total</w:t>
      </w:r>
      <w:r>
        <w:rPr>
          <w:sz w:val="20"/>
          <w:szCs w:val="20"/>
          <w:lang w:val="fr-CA"/>
        </w:rPr>
        <w:t xml:space="preserve"> des paiements pour la pé</w:t>
      </w:r>
      <w:r w:rsidRPr="005958B2">
        <w:rPr>
          <w:sz w:val="20"/>
          <w:szCs w:val="20"/>
          <w:lang w:val="fr-CA"/>
        </w:rPr>
        <w:t>riod</w:t>
      </w:r>
      <w:r>
        <w:rPr>
          <w:sz w:val="20"/>
          <w:szCs w:val="20"/>
          <w:lang w:val="fr-CA"/>
        </w:rPr>
        <w:t>e : ________ à : ________</w:t>
      </w:r>
      <w:r w:rsidRPr="005958B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Heures t</w:t>
      </w:r>
      <w:r w:rsidRPr="005958B2">
        <w:rPr>
          <w:sz w:val="20"/>
          <w:szCs w:val="20"/>
          <w:lang w:val="fr-CA"/>
        </w:rPr>
        <w:t>otal</w:t>
      </w:r>
      <w:r>
        <w:rPr>
          <w:sz w:val="20"/>
          <w:szCs w:val="20"/>
          <w:lang w:val="fr-CA"/>
        </w:rPr>
        <w:t>es : _____Montant Total : ________ $</w:t>
      </w:r>
    </w:p>
    <w:p w:rsidR="00435B36" w:rsidRPr="005958B2" w:rsidRDefault="00435B36" w:rsidP="00435B36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sz w:val="20"/>
          <w:szCs w:val="20"/>
          <w:lang w:val="fr-CA"/>
        </w:rPr>
      </w:pPr>
    </w:p>
    <w:p w:rsidR="00435B36" w:rsidRDefault="00435B36" w:rsidP="00435B36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CA"/>
        </w:rPr>
      </w:pPr>
      <w:r>
        <w:rPr>
          <w:lang w:val="fr-CA"/>
        </w:rPr>
        <w:t>J’atteste que cette déclaration est véridique et que tous ces renseignements sont exacts et complets.</w:t>
      </w:r>
    </w:p>
    <w:p w:rsidR="00435B36" w:rsidRPr="00C82A85" w:rsidRDefault="00435B36" w:rsidP="00435B36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8"/>
          <w:szCs w:val="8"/>
          <w:lang w:val="fr-CA"/>
        </w:rPr>
      </w:pPr>
    </w:p>
    <w:p w:rsidR="00435B36" w:rsidRPr="00C82A85" w:rsidRDefault="00435B36" w:rsidP="00435B36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8"/>
          <w:szCs w:val="8"/>
          <w:lang w:val="fr-CA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20"/>
        <w:gridCol w:w="1440"/>
        <w:gridCol w:w="3330"/>
        <w:gridCol w:w="1530"/>
      </w:tblGrid>
      <w:tr w:rsidR="00435B36" w:rsidRPr="005958B2" w:rsidTr="00407B4C">
        <w:trPr>
          <w:jc w:val="center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C82A85" w:rsidRDefault="00435B36" w:rsidP="00407B4C">
            <w:pPr>
              <w:spacing w:line="62" w:lineRule="exact"/>
              <w:rPr>
                <w:sz w:val="8"/>
                <w:szCs w:val="8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Signature du p</w:t>
            </w:r>
            <w:r w:rsidRPr="005958B2">
              <w:rPr>
                <w:sz w:val="16"/>
                <w:szCs w:val="16"/>
                <w:lang w:val="fr-CA"/>
              </w:rPr>
              <w:t>arent/</w:t>
            </w:r>
            <w:r>
              <w:rPr>
                <w:sz w:val="16"/>
                <w:szCs w:val="16"/>
                <w:lang w:val="fr-CA"/>
              </w:rPr>
              <w:t>tuteur légal</w:t>
            </w:r>
          </w:p>
          <w:p w:rsidR="00435B36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16"/>
                <w:szCs w:val="16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16"/>
                <w:szCs w:val="16"/>
                <w:lang w:val="fr-CA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62" w:lineRule="exact"/>
              <w:rPr>
                <w:sz w:val="16"/>
                <w:szCs w:val="16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16"/>
                <w:szCs w:val="16"/>
                <w:lang w:val="fr-CA"/>
              </w:rPr>
            </w:pPr>
            <w:r w:rsidRPr="005958B2">
              <w:rPr>
                <w:sz w:val="16"/>
                <w:szCs w:val="16"/>
                <w:lang w:val="fr-CA"/>
              </w:rPr>
              <w:t>Date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62" w:lineRule="exact"/>
              <w:rPr>
                <w:sz w:val="16"/>
                <w:szCs w:val="16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16"/>
                <w:szCs w:val="16"/>
                <w:lang w:val="fr-CA"/>
              </w:rPr>
            </w:pPr>
            <w:r w:rsidRPr="005958B2">
              <w:rPr>
                <w:sz w:val="16"/>
                <w:szCs w:val="16"/>
                <w:lang w:val="fr-CA"/>
              </w:rPr>
              <w:t>Signature</w:t>
            </w:r>
            <w:r>
              <w:rPr>
                <w:sz w:val="16"/>
                <w:szCs w:val="16"/>
                <w:lang w:val="fr-CA"/>
              </w:rPr>
              <w:t xml:space="preserve"> du</w:t>
            </w:r>
            <w:r w:rsidRPr="005958B2">
              <w:rPr>
                <w:sz w:val="16"/>
                <w:szCs w:val="16"/>
                <w:lang w:val="fr-CA"/>
              </w:rPr>
              <w:t xml:space="preserve"> </w:t>
            </w:r>
            <w:r w:rsidRPr="00C82A85">
              <w:rPr>
                <w:sz w:val="16"/>
                <w:szCs w:val="16"/>
                <w:lang w:val="fr-CA"/>
              </w:rPr>
              <w:t>fournisseur de services de garde d’enfants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5B36" w:rsidRPr="005958B2" w:rsidRDefault="00435B36" w:rsidP="00407B4C">
            <w:pPr>
              <w:spacing w:line="62" w:lineRule="exact"/>
              <w:rPr>
                <w:sz w:val="16"/>
                <w:szCs w:val="16"/>
                <w:lang w:val="fr-CA"/>
              </w:rPr>
            </w:pPr>
          </w:p>
          <w:p w:rsidR="00435B36" w:rsidRPr="005958B2" w:rsidRDefault="00435B36" w:rsidP="00407B4C">
            <w:pPr>
              <w:tabs>
                <w:tab w:val="left" w:pos="-900"/>
                <w:tab w:val="left" w:pos="-720"/>
                <w:tab w:val="left" w:pos="0"/>
                <w:tab w:val="left" w:pos="720"/>
                <w:tab w:val="left" w:pos="1260"/>
                <w:tab w:val="left" w:pos="15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16"/>
                <w:szCs w:val="16"/>
                <w:lang w:val="fr-CA"/>
              </w:rPr>
            </w:pPr>
            <w:r w:rsidRPr="005958B2">
              <w:rPr>
                <w:sz w:val="16"/>
                <w:szCs w:val="16"/>
                <w:lang w:val="fr-CA"/>
              </w:rPr>
              <w:t>Date</w:t>
            </w:r>
          </w:p>
        </w:tc>
      </w:tr>
    </w:tbl>
    <w:p w:rsidR="00435B36" w:rsidRDefault="00435B36" w:rsidP="00435B36">
      <w:pPr>
        <w:tabs>
          <w:tab w:val="left" w:pos="-900"/>
          <w:tab w:val="left" w:pos="-720"/>
          <w:tab w:val="left" w:pos="0"/>
          <w:tab w:val="left" w:pos="720"/>
          <w:tab w:val="left" w:pos="126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58"/>
        <w:jc w:val="center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Le paragraphe 380(1) du Code criminel du Canada stipule que toute personne qui, par </w:t>
      </w:r>
      <w:r w:rsidRPr="000F3BB2">
        <w:rPr>
          <w:sz w:val="20"/>
          <w:szCs w:val="20"/>
          <w:lang w:val="fr-CA"/>
        </w:rPr>
        <w:t xml:space="preserve">supercherie, </w:t>
      </w:r>
    </w:p>
    <w:p w:rsidR="004F66DA" w:rsidRPr="00435B36" w:rsidRDefault="00435B36" w:rsidP="00421B8E">
      <w:pPr>
        <w:rPr>
          <w:lang w:val="fr-FR"/>
        </w:rPr>
      </w:pPr>
      <w:proofErr w:type="gramStart"/>
      <w:r>
        <w:rPr>
          <w:sz w:val="20"/>
          <w:szCs w:val="20"/>
          <w:lang w:val="fr-CA"/>
        </w:rPr>
        <w:t>men</w:t>
      </w:r>
      <w:r w:rsidRPr="000F3BB2">
        <w:rPr>
          <w:sz w:val="20"/>
          <w:szCs w:val="20"/>
          <w:lang w:val="fr-CA"/>
        </w:rPr>
        <w:t>songe</w:t>
      </w:r>
      <w:proofErr w:type="gramEnd"/>
      <w:r w:rsidRPr="000F3BB2">
        <w:rPr>
          <w:sz w:val="20"/>
          <w:szCs w:val="20"/>
          <w:lang w:val="fr-CA"/>
        </w:rPr>
        <w:t xml:space="preserve"> ou autre moyen dolosif,</w:t>
      </w:r>
      <w:r>
        <w:rPr>
          <w:sz w:val="20"/>
          <w:szCs w:val="20"/>
          <w:lang w:val="fr-CA"/>
        </w:rPr>
        <w:t xml:space="preserve"> </w:t>
      </w:r>
      <w:r w:rsidRPr="000F3BB2">
        <w:rPr>
          <w:sz w:val="20"/>
          <w:szCs w:val="20"/>
          <w:lang w:val="fr-CA"/>
        </w:rPr>
        <w:t>frustre le public ou toute personne, déterminée ou non, de quelque bien, service, argent ou valeur</w:t>
      </w:r>
      <w:r>
        <w:rPr>
          <w:sz w:val="20"/>
          <w:szCs w:val="20"/>
          <w:lang w:val="fr-CA"/>
        </w:rPr>
        <w:t xml:space="preserve"> est coupable d’une infraction.</w:t>
      </w:r>
    </w:p>
    <w:sectPr w:rsidR="004F66DA" w:rsidRPr="00435B36" w:rsidSect="00137A4D">
      <w:headerReference w:type="default" r:id="rId11"/>
      <w:footerReference w:type="default" r:id="rId12"/>
      <w:headerReference w:type="first" r:id="rId13"/>
      <w:footerReference w:type="first" r:id="rId14"/>
      <w:pgSz w:w="12240" w:h="20160" w:code="5"/>
      <w:pgMar w:top="360" w:right="1080" w:bottom="360" w:left="108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104" w:rsidRDefault="00930104" w:rsidP="00F93BDD">
      <w:r>
        <w:separator/>
      </w:r>
    </w:p>
  </w:endnote>
  <w:endnote w:type="continuationSeparator" w:id="0">
    <w:p w:rsidR="00930104" w:rsidRDefault="00930104" w:rsidP="00F9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CD" w:rsidRDefault="00DB21CD" w:rsidP="00F93BDD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81845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35B36" w:rsidRDefault="00435B36" w:rsidP="00060B5E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80"/>
            </w:tblGrid>
            <w:tr w:rsidR="00435B36" w:rsidRPr="00704CB4" w:rsidTr="00407B4C">
              <w:tc>
                <w:tcPr>
                  <w:tcW w:w="10098" w:type="dxa"/>
                  <w:tcBorders>
                    <w:top w:val="single" w:sz="4" w:space="0" w:color="auto"/>
                  </w:tcBorders>
                </w:tcPr>
                <w:p w:rsidR="00435B36" w:rsidRPr="00C24759" w:rsidRDefault="00435B36" w:rsidP="00435B36">
                  <w:pPr>
                    <w:jc w:val="center"/>
                    <w:rPr>
                      <w:b/>
                      <w:sz w:val="18"/>
                      <w:szCs w:val="18"/>
                      <w:lang w:val="fr-CA"/>
                    </w:rPr>
                  </w:pPr>
                  <w:r w:rsidRPr="00C24759">
                    <w:rPr>
                      <w:b/>
                      <w:sz w:val="18"/>
                      <w:szCs w:val="18"/>
                      <w:lang w:val="fr-CA"/>
                    </w:rPr>
                    <w:t>Avis concernant la collecte de renseignement personnels</w:t>
                  </w:r>
                </w:p>
              </w:tc>
            </w:tr>
            <w:tr w:rsidR="00435B36" w:rsidRPr="00704CB4" w:rsidTr="00407B4C">
              <w:tc>
                <w:tcPr>
                  <w:tcW w:w="10098" w:type="dxa"/>
                </w:tcPr>
                <w:p w:rsidR="00435B36" w:rsidRPr="00C24759" w:rsidRDefault="00435B36" w:rsidP="00435B36">
                  <w:pPr>
                    <w:rPr>
                      <w:sz w:val="16"/>
                      <w:szCs w:val="16"/>
                      <w:lang w:val="fr-CA"/>
                    </w:rPr>
                  </w:pPr>
                  <w:r w:rsidRPr="00C24759">
                    <w:rPr>
                      <w:sz w:val="16"/>
                      <w:szCs w:val="16"/>
                      <w:lang w:val="fr-CA"/>
                    </w:rPr>
                    <w:t xml:space="preserve">Les renseignements personnels sont recueillis en vertu de l'autorité légale de la </w:t>
                  </w:r>
                  <w:r w:rsidRPr="00C24759">
                    <w:rPr>
                      <w:i/>
                      <w:sz w:val="16"/>
                      <w:szCs w:val="16"/>
                      <w:lang w:val="fr-CA"/>
                    </w:rPr>
                    <w:t>Loi Ontario au travail</w:t>
                  </w:r>
                  <w:r w:rsidRPr="00C24759">
                    <w:rPr>
                      <w:sz w:val="16"/>
                      <w:szCs w:val="16"/>
                      <w:lang w:val="fr-CA"/>
                    </w:rPr>
                    <w:t>, 1997, les articles 7, 8, 15, 57 e</w:t>
                  </w:r>
                  <w:r>
                    <w:rPr>
                      <w:sz w:val="16"/>
                      <w:szCs w:val="16"/>
                      <w:lang w:val="fr-CA"/>
                    </w:rPr>
                    <w:t>t 58 aux fins de l’application </w:t>
                  </w:r>
                  <w:r w:rsidRPr="00C24759">
                    <w:rPr>
                      <w:sz w:val="16"/>
                      <w:szCs w:val="16"/>
                      <w:lang w:val="fr-CA"/>
                    </w:rPr>
                    <w:t>des programmes de l’aide social du gouvernement de l’Ontario.  Veuillez adresser toutes questions concernant cette collecte de renseignement au superviseur d’Ontario au travail 1110, autorout</w:t>
                  </w:r>
                  <w:r>
                    <w:rPr>
                      <w:sz w:val="16"/>
                      <w:szCs w:val="16"/>
                      <w:lang w:val="fr-CA"/>
                    </w:rPr>
                    <w:t xml:space="preserve">e 26, </w:t>
                  </w:r>
                  <w:proofErr w:type="spellStart"/>
                  <w:r>
                    <w:rPr>
                      <w:sz w:val="16"/>
                      <w:szCs w:val="16"/>
                      <w:lang w:val="fr-CA"/>
                    </w:rPr>
                    <w:t>Midhurst</w:t>
                  </w:r>
                  <w:proofErr w:type="spellEnd"/>
                  <w:r>
                    <w:rPr>
                      <w:sz w:val="16"/>
                      <w:szCs w:val="16"/>
                      <w:lang w:val="fr-CA"/>
                    </w:rPr>
                    <w:t xml:space="preserve"> (Ontario) L9X 1N6</w:t>
                  </w:r>
                  <w:r w:rsidRPr="00C24759">
                    <w:rPr>
                      <w:sz w:val="16"/>
                      <w:szCs w:val="16"/>
                      <w:lang w:val="fr-CA"/>
                    </w:rPr>
                    <w:t>, (705) 722-3132,  poste 1106.</w:t>
                  </w:r>
                </w:p>
              </w:tc>
            </w:tr>
          </w:tbl>
          <w:p w:rsidR="00925847" w:rsidRPr="00704CB4" w:rsidRDefault="00925847" w:rsidP="00435B36">
            <w:pPr>
              <w:pStyle w:val="Footer"/>
              <w:rPr>
                <w:lang w:val="fr-CA"/>
              </w:rPr>
            </w:pPr>
          </w:p>
          <w:p w:rsidR="00DB21CD" w:rsidRPr="00DE0E07" w:rsidRDefault="00DB21CD" w:rsidP="00DE0E07">
            <w:pPr>
              <w:pStyle w:val="Footer"/>
              <w:pBdr>
                <w:top w:val="single" w:sz="4" w:space="1" w:color="auto"/>
              </w:pBdr>
              <w:jc w:val="right"/>
            </w:pPr>
            <w:r w:rsidRPr="00704CB4">
              <w:rPr>
                <w:sz w:val="12"/>
                <w:szCs w:val="12"/>
                <w:lang w:val="fr-CA"/>
              </w:rPr>
              <w:br/>
            </w:r>
            <w:r w:rsidRPr="00DE0E07">
              <w:t xml:space="preserve">Page </w:t>
            </w:r>
            <w:r w:rsidR="00AA49CD">
              <w:fldChar w:fldCharType="begin"/>
            </w:r>
            <w:r w:rsidR="00AA49CD">
              <w:instrText xml:space="preserve"> PAGE </w:instrText>
            </w:r>
            <w:r w:rsidR="00AA49CD">
              <w:fldChar w:fldCharType="separate"/>
            </w:r>
            <w:r w:rsidR="00704CB4">
              <w:rPr>
                <w:noProof/>
              </w:rPr>
              <w:t>1</w:t>
            </w:r>
            <w:r w:rsidR="00AA49CD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104" w:rsidRDefault="00930104" w:rsidP="00F93BDD">
      <w:r>
        <w:separator/>
      </w:r>
    </w:p>
  </w:footnote>
  <w:footnote w:type="continuationSeparator" w:id="0">
    <w:p w:rsidR="00930104" w:rsidRDefault="00930104" w:rsidP="00F93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CD" w:rsidRDefault="00DB21CD" w:rsidP="00DE0E07">
    <w:pPr>
      <w:pStyle w:val="Header"/>
    </w:pPr>
  </w:p>
  <w:p w:rsidR="00DB21CD" w:rsidRDefault="00DB21CD" w:rsidP="00DE0E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alias w:val="SCS BW"/>
      <w:tag w:val="SCS BW"/>
      <w:id w:val="11413599"/>
      <w:lock w:val="sdtContentLocked"/>
      <w:picture/>
    </w:sdtPr>
    <w:sdtEndPr/>
    <w:sdtContent>
      <w:p w:rsidR="00DB21CD" w:rsidRDefault="00DB21CD" w:rsidP="003939DE">
        <w:pPr>
          <w:pStyle w:val="Header"/>
        </w:pPr>
        <w:r>
          <w:rPr>
            <w:noProof/>
          </w:rPr>
          <w:drawing>
            <wp:inline distT="0" distB="0" distL="0" distR="0">
              <wp:extent cx="6415006" cy="1832858"/>
              <wp:effectExtent l="0" t="0" r="5080" b="0"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CS B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15006" cy="1832858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5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C1FEF"/>
    <w:multiLevelType w:val="multilevel"/>
    <w:tmpl w:val="02B41734"/>
    <w:lvl w:ilvl="0">
      <w:start w:val="1"/>
      <w:numFmt w:val="decimal"/>
      <w:pStyle w:val="Numbering"/>
      <w:lvlText w:val="%1."/>
      <w:lvlJc w:val="left"/>
      <w:pPr>
        <w:ind w:left="360" w:hanging="360"/>
      </w:pPr>
    </w:lvl>
    <w:lvl w:ilvl="1">
      <w:start w:val="1"/>
      <w:numFmt w:val="decimal"/>
      <w:pStyle w:val="NumberingLevel2"/>
      <w:lvlText w:val="%1.%2."/>
      <w:lvlJc w:val="left"/>
      <w:pPr>
        <w:ind w:left="792" w:hanging="432"/>
      </w:pPr>
    </w:lvl>
    <w:lvl w:ilvl="2">
      <w:start w:val="1"/>
      <w:numFmt w:val="decimal"/>
      <w:pStyle w:val="Numbering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DC5C68"/>
    <w:multiLevelType w:val="multilevel"/>
    <w:tmpl w:val="8C60A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9882AD7"/>
    <w:multiLevelType w:val="multilevel"/>
    <w:tmpl w:val="8E68C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DC70B6E"/>
    <w:multiLevelType w:val="hybridMultilevel"/>
    <w:tmpl w:val="40D0D51A"/>
    <w:lvl w:ilvl="0" w:tplc="D654095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AE22AE"/>
    <w:multiLevelType w:val="hybridMultilevel"/>
    <w:tmpl w:val="4E6E2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4D"/>
    <w:rsid w:val="00013DC5"/>
    <w:rsid w:val="00060793"/>
    <w:rsid w:val="00060B5E"/>
    <w:rsid w:val="00096BAB"/>
    <w:rsid w:val="000A6717"/>
    <w:rsid w:val="000B3652"/>
    <w:rsid w:val="000D0921"/>
    <w:rsid w:val="00137A4D"/>
    <w:rsid w:val="0014318F"/>
    <w:rsid w:val="00155855"/>
    <w:rsid w:val="00230B8F"/>
    <w:rsid w:val="00273778"/>
    <w:rsid w:val="00282313"/>
    <w:rsid w:val="00284721"/>
    <w:rsid w:val="00285DB9"/>
    <w:rsid w:val="00291CCB"/>
    <w:rsid w:val="00297917"/>
    <w:rsid w:val="003713CA"/>
    <w:rsid w:val="003939DE"/>
    <w:rsid w:val="003F20BD"/>
    <w:rsid w:val="00407A26"/>
    <w:rsid w:val="00421B8E"/>
    <w:rsid w:val="00435B36"/>
    <w:rsid w:val="00457990"/>
    <w:rsid w:val="004802BF"/>
    <w:rsid w:val="004B1119"/>
    <w:rsid w:val="004C4F59"/>
    <w:rsid w:val="004F66DA"/>
    <w:rsid w:val="00523D30"/>
    <w:rsid w:val="005350AB"/>
    <w:rsid w:val="005430ED"/>
    <w:rsid w:val="00564465"/>
    <w:rsid w:val="00581A5E"/>
    <w:rsid w:val="005C4B93"/>
    <w:rsid w:val="005D439D"/>
    <w:rsid w:val="0062713A"/>
    <w:rsid w:val="00630DBD"/>
    <w:rsid w:val="00657A38"/>
    <w:rsid w:val="006779F2"/>
    <w:rsid w:val="006F58A1"/>
    <w:rsid w:val="00704CB4"/>
    <w:rsid w:val="007357ED"/>
    <w:rsid w:val="00755F78"/>
    <w:rsid w:val="00766677"/>
    <w:rsid w:val="00772BCD"/>
    <w:rsid w:val="007C68E3"/>
    <w:rsid w:val="007D60E3"/>
    <w:rsid w:val="0080190C"/>
    <w:rsid w:val="0081366C"/>
    <w:rsid w:val="00887C34"/>
    <w:rsid w:val="008A390D"/>
    <w:rsid w:val="008D27AF"/>
    <w:rsid w:val="008E2158"/>
    <w:rsid w:val="00925847"/>
    <w:rsid w:val="00930104"/>
    <w:rsid w:val="00957DBD"/>
    <w:rsid w:val="0096345E"/>
    <w:rsid w:val="00983BCD"/>
    <w:rsid w:val="009A045E"/>
    <w:rsid w:val="009A296F"/>
    <w:rsid w:val="009C2673"/>
    <w:rsid w:val="009D7124"/>
    <w:rsid w:val="00A16C2C"/>
    <w:rsid w:val="00A72211"/>
    <w:rsid w:val="00A84999"/>
    <w:rsid w:val="00AA49CD"/>
    <w:rsid w:val="00AA7C66"/>
    <w:rsid w:val="00AB0483"/>
    <w:rsid w:val="00AB64CE"/>
    <w:rsid w:val="00AF6815"/>
    <w:rsid w:val="00B075B4"/>
    <w:rsid w:val="00B2107B"/>
    <w:rsid w:val="00B71E44"/>
    <w:rsid w:val="00B81469"/>
    <w:rsid w:val="00BA15C7"/>
    <w:rsid w:val="00BD3CDF"/>
    <w:rsid w:val="00BF617C"/>
    <w:rsid w:val="00C1320B"/>
    <w:rsid w:val="00C22BE7"/>
    <w:rsid w:val="00C26E8C"/>
    <w:rsid w:val="00C33DF9"/>
    <w:rsid w:val="00C37ED1"/>
    <w:rsid w:val="00C90C22"/>
    <w:rsid w:val="00CC69D8"/>
    <w:rsid w:val="00CF5FEB"/>
    <w:rsid w:val="00D21DA5"/>
    <w:rsid w:val="00D32FE5"/>
    <w:rsid w:val="00DB21CD"/>
    <w:rsid w:val="00DC6105"/>
    <w:rsid w:val="00DE0E07"/>
    <w:rsid w:val="00E9112F"/>
    <w:rsid w:val="00ED1279"/>
    <w:rsid w:val="00F20C0C"/>
    <w:rsid w:val="00F35F51"/>
    <w:rsid w:val="00F4231C"/>
    <w:rsid w:val="00F516F7"/>
    <w:rsid w:val="00F731E5"/>
    <w:rsid w:val="00F93BD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8E211C3-F424-47F5-B2B8-79224DD0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13A"/>
    <w:pPr>
      <w:spacing w:after="0" w:line="240" w:lineRule="auto"/>
    </w:pPr>
    <w:rPr>
      <w:rFonts w:ascii="Arial" w:hAnsi="Arial" w:cs="Times New Roman"/>
      <w:lang w:eastAsia="en-CA"/>
    </w:rPr>
  </w:style>
  <w:style w:type="paragraph" w:styleId="Heading1">
    <w:name w:val="heading 1"/>
    <w:aliases w:val="Title Header with Spacing"/>
    <w:basedOn w:val="Normal"/>
    <w:next w:val="Normal"/>
    <w:link w:val="Heading1Char"/>
    <w:uiPriority w:val="9"/>
    <w:qFormat/>
    <w:rsid w:val="009D7124"/>
    <w:pPr>
      <w:keepNext/>
      <w:keepLines/>
      <w:spacing w:before="480"/>
      <w:outlineLvl w:val="0"/>
    </w:pPr>
    <w:rPr>
      <w:rFonts w:eastAsiaTheme="majorEastAsia" w:cstheme="majorBidi"/>
      <w:b/>
      <w:bCs/>
      <w:spacing w:val="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B3A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A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Heading1">
    <w:name w:val="my_Heading_1"/>
    <w:basedOn w:val="Normal"/>
    <w:link w:val="myHeading1Char"/>
    <w:rsid w:val="000A6717"/>
    <w:rPr>
      <w:rFonts w:ascii="Arial Black" w:hAnsi="Arial Black"/>
      <w:sz w:val="52"/>
      <w:szCs w:val="48"/>
    </w:rPr>
  </w:style>
  <w:style w:type="character" w:customStyle="1" w:styleId="myHeading1Char">
    <w:name w:val="my_Heading_1 Char"/>
    <w:basedOn w:val="DefaultParagraphFont"/>
    <w:link w:val="myHeading1"/>
    <w:rsid w:val="000A6717"/>
    <w:rPr>
      <w:rFonts w:ascii="Arial Black" w:hAnsi="Arial Black"/>
      <w:sz w:val="52"/>
      <w:szCs w:val="48"/>
    </w:rPr>
  </w:style>
  <w:style w:type="paragraph" w:customStyle="1" w:styleId="myHeading2">
    <w:name w:val="my_Heading_2"/>
    <w:basedOn w:val="Normal"/>
    <w:link w:val="myHeading2Char"/>
    <w:rsid w:val="000A6717"/>
    <w:rPr>
      <w:rFonts w:cs="Arial"/>
      <w:sz w:val="48"/>
      <w:szCs w:val="48"/>
    </w:rPr>
  </w:style>
  <w:style w:type="character" w:customStyle="1" w:styleId="myHeading2Char">
    <w:name w:val="my_Heading_2 Char"/>
    <w:basedOn w:val="DefaultParagraphFont"/>
    <w:link w:val="myHeading2"/>
    <w:rsid w:val="000A6717"/>
    <w:rPr>
      <w:rFonts w:ascii="Arial" w:hAnsi="Arial" w:cs="Arial"/>
      <w:sz w:val="48"/>
      <w:szCs w:val="48"/>
    </w:rPr>
  </w:style>
  <w:style w:type="paragraph" w:customStyle="1" w:styleId="Numbering">
    <w:name w:val="Numbering"/>
    <w:link w:val="NumberingChar"/>
    <w:qFormat/>
    <w:rsid w:val="009D7124"/>
    <w:pPr>
      <w:numPr>
        <w:numId w:val="3"/>
      </w:numPr>
      <w:spacing w:after="100" w:afterAutospacing="1"/>
      <w:ind w:left="0" w:firstLine="0"/>
    </w:pPr>
    <w:rPr>
      <w:rFonts w:ascii="Arial" w:eastAsiaTheme="majorEastAsia" w:hAnsi="Arial" w:cs="Times New Roman"/>
      <w:iCs/>
      <w:kern w:val="32"/>
      <w:szCs w:val="32"/>
      <w:lang w:eastAsia="en-CA"/>
    </w:rPr>
  </w:style>
  <w:style w:type="character" w:customStyle="1" w:styleId="Heading1Char">
    <w:name w:val="Heading 1 Char"/>
    <w:aliases w:val="Title Header with Spacing Char"/>
    <w:basedOn w:val="DefaultParagraphFont"/>
    <w:link w:val="Heading1"/>
    <w:uiPriority w:val="9"/>
    <w:rsid w:val="009D7124"/>
    <w:rPr>
      <w:rFonts w:ascii="Arial" w:eastAsiaTheme="majorEastAsia" w:hAnsi="Arial" w:cstheme="majorBidi"/>
      <w:b/>
      <w:bCs/>
      <w:spacing w:val="40"/>
      <w:sz w:val="28"/>
      <w:szCs w:val="28"/>
      <w:lang w:eastAsia="en-CA"/>
    </w:rPr>
  </w:style>
  <w:style w:type="character" w:customStyle="1" w:styleId="NumberingChar">
    <w:name w:val="Numbering Char"/>
    <w:basedOn w:val="Heading1Char"/>
    <w:link w:val="Numbering"/>
    <w:rsid w:val="009D7124"/>
    <w:rPr>
      <w:rFonts w:ascii="Arial" w:eastAsiaTheme="majorEastAsia" w:hAnsi="Arial" w:cs="Times New Roman"/>
      <w:b/>
      <w:bCs/>
      <w:iCs/>
      <w:spacing w:val="40"/>
      <w:kern w:val="32"/>
      <w:sz w:val="28"/>
      <w:szCs w:val="32"/>
      <w:lang w:eastAsia="en-CA"/>
    </w:rPr>
  </w:style>
  <w:style w:type="paragraph" w:customStyle="1" w:styleId="NumberingLevel2">
    <w:name w:val="Numbering Level 2"/>
    <w:basedOn w:val="Heading2"/>
    <w:link w:val="NumberingLevel2Char"/>
    <w:qFormat/>
    <w:rsid w:val="0062713A"/>
    <w:pPr>
      <w:keepLines w:val="0"/>
      <w:numPr>
        <w:ilvl w:val="1"/>
        <w:numId w:val="3"/>
      </w:numPr>
      <w:spacing w:before="240" w:after="60"/>
    </w:pPr>
    <w:rPr>
      <w:rFonts w:ascii="Arial" w:hAnsi="Arial"/>
      <w:b w:val="0"/>
      <w:iCs/>
      <w:color w:val="auto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umberingLevel2Char">
    <w:name w:val="Numbering Level 2 Char"/>
    <w:basedOn w:val="Heading2Char"/>
    <w:link w:val="NumberingLevel2"/>
    <w:rsid w:val="0062713A"/>
    <w:rPr>
      <w:rFonts w:ascii="Arial" w:eastAsiaTheme="majorEastAsia" w:hAnsi="Arial" w:cstheme="majorBidi"/>
      <w:b/>
      <w:bCs/>
      <w:iCs/>
      <w:color w:val="4F81BD" w:themeColor="accent1"/>
      <w:sz w:val="26"/>
      <w:szCs w:val="28"/>
      <w:lang w:eastAsia="en-CA"/>
    </w:rPr>
  </w:style>
  <w:style w:type="paragraph" w:customStyle="1" w:styleId="NumberingLevel3">
    <w:name w:val="Numbering Level 3"/>
    <w:basedOn w:val="Heading3"/>
    <w:link w:val="NumberingLevel3Char"/>
    <w:qFormat/>
    <w:rsid w:val="0062713A"/>
    <w:pPr>
      <w:keepLines w:val="0"/>
      <w:numPr>
        <w:ilvl w:val="2"/>
        <w:numId w:val="3"/>
      </w:numPr>
      <w:spacing w:before="240" w:after="60"/>
    </w:pPr>
    <w:rPr>
      <w:rFonts w:ascii="Arial" w:hAnsi="Arial"/>
      <w:b w:val="0"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A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umberingLevel3Char">
    <w:name w:val="Numbering Level 3 Char"/>
    <w:basedOn w:val="Heading3Char"/>
    <w:link w:val="NumberingLevel3"/>
    <w:rsid w:val="0062713A"/>
    <w:rPr>
      <w:rFonts w:ascii="Arial" w:eastAsiaTheme="majorEastAsia" w:hAnsi="Arial" w:cstheme="majorBidi"/>
      <w:b/>
      <w:bCs/>
      <w:color w:val="4F81BD" w:themeColor="accent1"/>
      <w:szCs w:val="2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C7"/>
    <w:rPr>
      <w:rFonts w:ascii="Tahom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93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BDD"/>
    <w:rPr>
      <w:rFonts w:ascii="Arial" w:hAnsi="Arial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93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BDD"/>
    <w:rPr>
      <w:rFonts w:ascii="Arial" w:hAnsi="Arial" w:cs="Times New Roman"/>
      <w:lang w:eastAsia="en-CA"/>
    </w:rPr>
  </w:style>
  <w:style w:type="character" w:customStyle="1" w:styleId="FormTitles">
    <w:name w:val="Form Titles"/>
    <w:basedOn w:val="DefaultParagraphFont"/>
    <w:rsid w:val="00BD3CDF"/>
    <w:rPr>
      <w:rFonts w:ascii="Arial" w:hAnsi="Arial"/>
      <w:b/>
      <w:bCs/>
      <w:sz w:val="22"/>
    </w:rPr>
  </w:style>
  <w:style w:type="paragraph" w:customStyle="1" w:styleId="FormTitle">
    <w:name w:val="Form Title"/>
    <w:basedOn w:val="Normal"/>
    <w:next w:val="Normal"/>
    <w:rsid w:val="00BD3CDF"/>
    <w:pPr>
      <w:spacing w:before="240" w:after="120"/>
      <w:jc w:val="center"/>
    </w:pPr>
    <w:rPr>
      <w:b/>
      <w:spacing w:val="40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F20BD"/>
    <w:rPr>
      <w:color w:val="808080"/>
    </w:rPr>
  </w:style>
  <w:style w:type="character" w:styleId="IntenseEmphasis">
    <w:name w:val="Intense Emphasis"/>
    <w:basedOn w:val="DefaultParagraphFont"/>
    <w:uiPriority w:val="21"/>
    <w:rsid w:val="0062713A"/>
    <w:rPr>
      <w:b/>
      <w:bCs/>
      <w:i/>
      <w:iCs/>
      <w:color w:val="4F81BD" w:themeColor="accent1"/>
    </w:rPr>
  </w:style>
  <w:style w:type="paragraph" w:styleId="ListParagraph">
    <w:name w:val="List Paragraph"/>
    <w:aliases w:val="Bulleting"/>
    <w:basedOn w:val="Normal"/>
    <w:uiPriority w:val="34"/>
    <w:qFormat/>
    <w:rsid w:val="0062713A"/>
    <w:pPr>
      <w:numPr>
        <w:numId w:val="4"/>
      </w:numPr>
      <w:ind w:left="0" w:firstLine="0"/>
      <w:contextualSpacing/>
    </w:pPr>
  </w:style>
  <w:style w:type="paragraph" w:styleId="NoSpacing">
    <w:name w:val="No Spacing"/>
    <w:uiPriority w:val="1"/>
    <w:qFormat/>
    <w:rsid w:val="00523D30"/>
    <w:pPr>
      <w:spacing w:after="0" w:line="240" w:lineRule="auto"/>
    </w:pPr>
    <w:rPr>
      <w:rFonts w:ascii="Arial" w:hAnsi="Arial" w:cs="Times New Roman"/>
      <w:lang w:eastAsia="en-CA"/>
    </w:rPr>
  </w:style>
  <w:style w:type="table" w:styleId="TableGrid">
    <w:name w:val="Table Grid"/>
    <w:basedOn w:val="TableNormal"/>
    <w:rsid w:val="00282313"/>
    <w:pPr>
      <w:spacing w:after="0" w:line="240" w:lineRule="auto"/>
    </w:pPr>
    <w:rPr>
      <w:rFonts w:ascii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-titleHeaders">
    <w:name w:val="Sub-title Headers"/>
    <w:basedOn w:val="Heading1"/>
    <w:link w:val="Sub-titleHeadersChar"/>
    <w:qFormat/>
    <w:rsid w:val="009D7124"/>
    <w:rPr>
      <w:sz w:val="22"/>
      <w:lang w:val="en-US" w:eastAsia="en-US"/>
    </w:rPr>
  </w:style>
  <w:style w:type="character" w:customStyle="1" w:styleId="Sub-titleHeadersChar">
    <w:name w:val="Sub-title Headers Char"/>
    <w:basedOn w:val="Heading1Char"/>
    <w:link w:val="Sub-titleHeaders"/>
    <w:rsid w:val="009D7124"/>
    <w:rPr>
      <w:rFonts w:ascii="Arial" w:eastAsiaTheme="majorEastAsia" w:hAnsi="Arial" w:cstheme="majorBidi"/>
      <w:b/>
      <w:bCs/>
      <w:spacing w:val="40"/>
      <w:sz w:val="28"/>
      <w:szCs w:val="28"/>
      <w:lang w:val="en-US" w:eastAsia="en-CA"/>
    </w:rPr>
  </w:style>
  <w:style w:type="paragraph" w:styleId="BodyText">
    <w:name w:val="Body Text"/>
    <w:basedOn w:val="Normal"/>
    <w:link w:val="BodyTextChar"/>
    <w:rsid w:val="00E9112F"/>
    <w:pPr>
      <w:widowControl w:val="0"/>
      <w:tabs>
        <w:tab w:val="left" w:pos="-1080"/>
        <w:tab w:val="left" w:pos="-743"/>
        <w:tab w:val="left" w:pos="-23"/>
        <w:tab w:val="left" w:pos="1677"/>
        <w:tab w:val="left" w:pos="2137"/>
        <w:tab w:val="left" w:pos="2857"/>
        <w:tab w:val="left" w:pos="3577"/>
        <w:tab w:val="left" w:pos="4297"/>
        <w:tab w:val="left" w:pos="5017"/>
        <w:tab w:val="left" w:pos="5940"/>
        <w:tab w:val="left" w:pos="6496"/>
        <w:tab w:val="left" w:pos="7177"/>
        <w:tab w:val="left" w:pos="7897"/>
        <w:tab w:val="left" w:pos="8617"/>
        <w:tab w:val="left" w:pos="9337"/>
      </w:tabs>
    </w:pPr>
    <w:rPr>
      <w:rFonts w:ascii="Times New Roman" w:hAnsi="Times New Roman"/>
      <w:snapToGrid w:val="0"/>
      <w:sz w:val="23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9112F"/>
    <w:rPr>
      <w:rFonts w:ascii="Times New Roman" w:hAnsi="Times New Roman" w:cs="Times New Roman"/>
      <w:snapToGrid w:val="0"/>
      <w:sz w:val="23"/>
      <w:szCs w:val="20"/>
      <w:lang w:val="en-US"/>
    </w:rPr>
  </w:style>
  <w:style w:type="paragraph" w:customStyle="1" w:styleId="Level1">
    <w:name w:val="Level 1"/>
    <w:basedOn w:val="Normal"/>
    <w:rsid w:val="00435B36"/>
    <w:pPr>
      <w:widowControl w:val="0"/>
      <w:numPr>
        <w:numId w:val="7"/>
      </w:numPr>
      <w:autoSpaceDE w:val="0"/>
      <w:autoSpaceDN w:val="0"/>
      <w:adjustRightInd w:val="0"/>
      <w:ind w:left="1530" w:hanging="270"/>
      <w:outlineLvl w:val="0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ngo\Downloads\SCS%20OW%20Template%20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1fbfa1-82ca-4939-9932-d97b8d6ad3e9"/>
    <TaxKeywordTaxHTField xmlns="84bfe73d-9931-4a9e-aed7-58a7489a3b45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imcoe County Document" ma:contentTypeID="0x010100E41E75E2508AC940B81E5CD5C89986C10052873B7FB961B441AFB8C7AA6E288019" ma:contentTypeVersion="13" ma:contentTypeDescription="" ma:contentTypeScope="" ma:versionID="3d0158833b00c0b50725a30467f9f561">
  <xsd:schema xmlns:xsd="http://www.w3.org/2001/XMLSchema" xmlns:xs="http://www.w3.org/2001/XMLSchema" xmlns:p="http://schemas.microsoft.com/office/2006/metadata/properties" xmlns:ns2="84bfe73d-9931-4a9e-aed7-58a7489a3b45" xmlns:ns3="a41fbfa1-82ca-4939-9932-d97b8d6ad3e9" targetNamespace="http://schemas.microsoft.com/office/2006/metadata/properties" ma:root="true" ma:fieldsID="39fed53c9488a64275dddf93b81ab8b9" ns2:_="" ns3:_="">
    <xsd:import namespace="84bfe73d-9931-4a9e-aed7-58a7489a3b45"/>
    <xsd:import namespace="a41fbfa1-82ca-4939-9932-d97b8d6ad3e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3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fe73d-9931-4a9e-aed7-58a7489a3b4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Content Keywords" ma:readOnly="false" ma:fieldId="{23f27201-bee3-471e-b2e7-b64fd8b7ca38}" ma:taxonomyMulti="true" ma:sspId="55684338-cd78-4ab2-8128-fd117ec405e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fbfa1-82ca-4939-9932-d97b8d6ad3e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b3b9e4d-25bf-4f4c-8256-de6a335ee300}" ma:internalName="TaxCatchAll" ma:readOnly="false" ma:showField="CatchAllData" ma:web="a41fbfa1-82ca-4939-9932-d97b8d6ad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3b9e4d-25bf-4f4c-8256-de6a335ee300}" ma:internalName="TaxCatchAllLabel" ma:readOnly="true" ma:showField="CatchAllDataLabel" ma:web="a41fbfa1-82ca-4939-9932-d97b8d6ad3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368EBE-18F7-4CCB-9B94-238630EA3C83}"/>
</file>

<file path=customXml/itemProps2.xml><?xml version="1.0" encoding="utf-8"?>
<ds:datastoreItem xmlns:ds="http://schemas.openxmlformats.org/officeDocument/2006/customXml" ds:itemID="{352D8E10-2EB5-4404-A877-9CAADF2DAD63}"/>
</file>

<file path=customXml/itemProps3.xml><?xml version="1.0" encoding="utf-8"?>
<ds:datastoreItem xmlns:ds="http://schemas.openxmlformats.org/officeDocument/2006/customXml" ds:itemID="{CC72DF2D-E1A5-4291-87C7-8D3751593606}"/>
</file>

<file path=customXml/itemProps4.xml><?xml version="1.0" encoding="utf-8"?>
<ds:datastoreItem xmlns:ds="http://schemas.openxmlformats.org/officeDocument/2006/customXml" ds:itemID="{88418C0A-75CC-4B8D-B717-DF642447DB45}"/>
</file>

<file path=docProps/app.xml><?xml version="1.0" encoding="utf-8"?>
<Properties xmlns="http://schemas.openxmlformats.org/officeDocument/2006/extended-properties" xmlns:vt="http://schemas.openxmlformats.org/officeDocument/2006/docPropsVTypes">
  <Template>SCS OW Template BW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Simcoe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remboursement des couts de garde d'enfants</dc:title>
  <dc:creator>Longo, Anthony</dc:creator>
  <cp:keywords/>
  <cp:lastModifiedBy>Rossel, Mark</cp:lastModifiedBy>
  <cp:revision>3</cp:revision>
  <dcterms:created xsi:type="dcterms:W3CDTF">2016-08-30T15:20:00Z</dcterms:created>
  <dcterms:modified xsi:type="dcterms:W3CDTF">2018-08-09T18:48:00Z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18400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Managed Keywords">
    <vt:lpwstr/>
  </property>
  <property fmtid="{D5CDD505-2E9C-101B-9397-08002B2CF9AE}" pid="6" name="ContentTypeId">
    <vt:lpwstr>0x010100E41E75E2508AC940B81E5CD5C89986C10052873B7FB961B441AFB8C7AA6E288019</vt:lpwstr>
  </property>
  <property fmtid="{D5CDD505-2E9C-101B-9397-08002B2CF9AE}" pid="7" name="_SharedFileIndex">
    <vt:lpwstr/>
  </property>
  <property fmtid="{D5CDD505-2E9C-101B-9397-08002B2CF9AE}" pid="8" name="_SourceUrl">
    <vt:lpwstr/>
  </property>
  <property fmtid="{D5CDD505-2E9C-101B-9397-08002B2CF9AE}" pid="9" name="TemplateUrl">
    <vt:lpwstr/>
  </property>
  <property fmtid="{D5CDD505-2E9C-101B-9397-08002B2CF9AE}" pid="10" name="Classification">
    <vt:lpwstr/>
  </property>
  <property fmtid="{D5CDD505-2E9C-101B-9397-08002B2CF9AE}" pid="11" name="TaxKeyword">
    <vt:lpwstr/>
  </property>
</Properties>
</file>